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0876" w14:textId="77777777" w:rsidR="00342BA1" w:rsidRPr="00342BA1" w:rsidRDefault="00342BA1" w:rsidP="00342BA1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42BA1">
        <w:rPr>
          <w:rFonts w:ascii="Times New Roman" w:hAnsi="Times New Roman" w:cs="Times New Roman"/>
          <w:color w:val="auto"/>
          <w:sz w:val="32"/>
          <w:szCs w:val="32"/>
        </w:rPr>
        <w:t>Wójt  Gminy  Gozdowo</w:t>
      </w:r>
    </w:p>
    <w:p w14:paraId="40715ECC" w14:textId="77777777" w:rsidR="00342BA1" w:rsidRPr="00342BA1" w:rsidRDefault="00342BA1" w:rsidP="00342BA1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342BA1">
        <w:rPr>
          <w:rFonts w:ascii="Times New Roman" w:hAnsi="Times New Roman" w:cs="Times New Roman"/>
          <w:color w:val="auto"/>
          <w:sz w:val="32"/>
          <w:szCs w:val="32"/>
          <w:u w:val="single"/>
        </w:rPr>
        <w:t>OGŁASZA</w:t>
      </w:r>
    </w:p>
    <w:p w14:paraId="584EA055" w14:textId="77777777" w:rsidR="00342BA1" w:rsidRPr="00342BA1" w:rsidRDefault="00342BA1" w:rsidP="00342BA1">
      <w:pPr>
        <w:spacing w:line="276" w:lineRule="auto"/>
      </w:pPr>
    </w:p>
    <w:p w14:paraId="5B69D01E" w14:textId="77777777" w:rsidR="00342BA1" w:rsidRDefault="00342BA1" w:rsidP="00342B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 ustny przetarg nieograniczony na sprzedaż niezabudowanej  nieruchomości stanowiącej własność Gminy Gozdowo</w:t>
      </w:r>
    </w:p>
    <w:p w14:paraId="0561F6AE" w14:textId="77777777" w:rsidR="00342BA1" w:rsidRDefault="00342BA1" w:rsidP="00342BA1">
      <w:pPr>
        <w:spacing w:line="276" w:lineRule="auto"/>
        <w:jc w:val="center"/>
        <w:rPr>
          <w:b/>
          <w:sz w:val="28"/>
          <w:szCs w:val="28"/>
        </w:rPr>
      </w:pPr>
    </w:p>
    <w:p w14:paraId="1A411448" w14:textId="77777777" w:rsidR="00342BA1" w:rsidRDefault="00342BA1" w:rsidP="00342BA1">
      <w:pPr>
        <w:spacing w:line="276" w:lineRule="auto"/>
        <w:jc w:val="both"/>
        <w:rPr>
          <w:bCs/>
          <w:sz w:val="26"/>
          <w:szCs w:val="26"/>
        </w:rPr>
      </w:pPr>
      <w:r>
        <w:tab/>
      </w:r>
      <w:r>
        <w:rPr>
          <w:sz w:val="26"/>
          <w:szCs w:val="26"/>
        </w:rPr>
        <w:t>Sprzedażą objęta jest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działka oznaczona nr geodezyjnym </w:t>
      </w:r>
      <w:r>
        <w:rPr>
          <w:b/>
          <w:bCs/>
          <w:sz w:val="26"/>
          <w:szCs w:val="26"/>
        </w:rPr>
        <w:t>29/6 o powierzchni 0,0885ha położona w miejscowości Czachowo</w:t>
      </w:r>
      <w:r>
        <w:rPr>
          <w:bCs/>
          <w:sz w:val="26"/>
          <w:szCs w:val="26"/>
        </w:rPr>
        <w:t xml:space="preserve">. W planie zagospodarowania przestrzennego działka przeznaczona jest pod zabudowę mieszkaniową jednorodzinną z usługami i nieuciążliwą działalnością gospodarczą. Dotychczas nieużytkowana. </w:t>
      </w:r>
      <w:r>
        <w:rPr>
          <w:sz w:val="26"/>
          <w:szCs w:val="26"/>
        </w:rPr>
        <w:t xml:space="preserve">Dla nieruchomości w Sądzie Rejonowym w Sierpcu prowadzona jest księga wieczysta PL1E/00029604/7.  </w:t>
      </w:r>
      <w:r>
        <w:rPr>
          <w:bCs/>
          <w:sz w:val="26"/>
          <w:szCs w:val="26"/>
        </w:rPr>
        <w:t xml:space="preserve"> </w:t>
      </w:r>
    </w:p>
    <w:p w14:paraId="4DB3C1EE" w14:textId="77777777" w:rsidR="00342BA1" w:rsidRPr="00675F06" w:rsidRDefault="00342BA1" w:rsidP="00342BA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Lokalizację nieruchomości można </w:t>
      </w:r>
      <w:r w:rsidRPr="00675F06">
        <w:rPr>
          <w:sz w:val="26"/>
          <w:szCs w:val="26"/>
        </w:rPr>
        <w:t xml:space="preserve">obejrzeć na stronie: </w:t>
      </w:r>
      <w:hyperlink r:id="rId4" w:history="1">
        <w:r w:rsidRPr="00675F06">
          <w:rPr>
            <w:rStyle w:val="Hipercze"/>
            <w:rFonts w:eastAsiaTheme="majorEastAsia"/>
            <w:sz w:val="26"/>
            <w:szCs w:val="26"/>
          </w:rPr>
          <w:t>www.geoportal.gov.pl</w:t>
        </w:r>
      </w:hyperlink>
      <w:r w:rsidRPr="00675F06">
        <w:rPr>
          <w:sz w:val="26"/>
          <w:szCs w:val="26"/>
        </w:rPr>
        <w:t xml:space="preserve">.    </w:t>
      </w:r>
    </w:p>
    <w:p w14:paraId="0423B503" w14:textId="77777777" w:rsidR="00342BA1" w:rsidRDefault="00342BA1" w:rsidP="00342BA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Cena</w:t>
      </w:r>
      <w:r>
        <w:rPr>
          <w:b/>
          <w:sz w:val="26"/>
          <w:szCs w:val="26"/>
        </w:rPr>
        <w:t xml:space="preserve"> wywoławcza nieruchomości wraz z należnym podatkiem VAT wynosi: 14760,00zł, minimalne postąpienie w przetargu wynosi: 150,00zł, wadium wynosi: 1 500,00 zł.</w:t>
      </w:r>
    </w:p>
    <w:p w14:paraId="68E3D6A1" w14:textId="77777777" w:rsidR="00342BA1" w:rsidRPr="00675F06" w:rsidRDefault="00342BA1" w:rsidP="00342BA1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Informacje  dotyczące  przetargu   i  regulaminu można  uzyskać   w  Urzędzie  Gminy w  Gozdowie, ul. Krystyna Gozdawy 19, 09-213 Gozdowo  (pokój  nr 10), telefon nr 24 </w:t>
      </w:r>
      <w:r w:rsidRPr="00675F06">
        <w:rPr>
          <w:sz w:val="26"/>
          <w:szCs w:val="26"/>
        </w:rPr>
        <w:t xml:space="preserve">364 48 25, mail </w:t>
      </w:r>
      <w:hyperlink r:id="rId5" w:history="1">
        <w:r w:rsidRPr="00675F06">
          <w:rPr>
            <w:rStyle w:val="Hipercze"/>
            <w:rFonts w:eastAsiaTheme="majorEastAsia"/>
            <w:sz w:val="26"/>
            <w:szCs w:val="26"/>
          </w:rPr>
          <w:t>sekretariat@gozdowo.eu</w:t>
        </w:r>
      </w:hyperlink>
      <w:r w:rsidRPr="00675F06">
        <w:rPr>
          <w:sz w:val="26"/>
          <w:szCs w:val="26"/>
        </w:rPr>
        <w:t xml:space="preserve">. </w:t>
      </w:r>
    </w:p>
    <w:p w14:paraId="07ADD494" w14:textId="77777777" w:rsidR="00342BA1" w:rsidRDefault="00342BA1" w:rsidP="00342BA1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Pierwszy przetarg ustny nieograniczony odbył się w dniu 10.06.2022r.,</w:t>
      </w:r>
    </w:p>
    <w:p w14:paraId="32C0EF6F" w14:textId="31E7BB64" w:rsidR="00342BA1" w:rsidRDefault="00342BA1" w:rsidP="00342BA1">
      <w:pPr>
        <w:pStyle w:val="Tekstpodstawowy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Drugi ustny przetarg nieograniczony odbędzie się w dniu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17.10.</w:t>
      </w:r>
      <w:r>
        <w:rPr>
          <w:b/>
          <w:bCs/>
          <w:sz w:val="26"/>
          <w:szCs w:val="26"/>
          <w:u w:val="single"/>
        </w:rPr>
        <w:t>2022r.</w:t>
      </w:r>
      <w:r>
        <w:rPr>
          <w:b/>
          <w:sz w:val="26"/>
          <w:szCs w:val="26"/>
          <w:u w:val="single"/>
        </w:rPr>
        <w:t xml:space="preserve">                     o  godz. 11</w:t>
      </w:r>
      <w:r>
        <w:rPr>
          <w:b/>
          <w:sz w:val="26"/>
          <w:szCs w:val="26"/>
          <w:u w:val="single"/>
          <w:vertAlign w:val="superscript"/>
        </w:rPr>
        <w:t>00</w:t>
      </w:r>
      <w:r>
        <w:rPr>
          <w:sz w:val="26"/>
          <w:szCs w:val="26"/>
          <w:vertAlign w:val="superscript"/>
        </w:rPr>
        <w:t xml:space="preserve">   </w:t>
      </w:r>
      <w:r>
        <w:rPr>
          <w:sz w:val="26"/>
          <w:szCs w:val="26"/>
        </w:rPr>
        <w:t xml:space="preserve">w  siedzibie  Urzędu  Gminy  w  Gozdowie. </w:t>
      </w:r>
    </w:p>
    <w:p w14:paraId="2EAE3B9C" w14:textId="77777777" w:rsidR="00342BA1" w:rsidRDefault="00342BA1" w:rsidP="00342BA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Warunkiem  udziału   w  przetargu  jest</w:t>
      </w:r>
      <w:r>
        <w:rPr>
          <w:b/>
          <w:sz w:val="26"/>
          <w:szCs w:val="26"/>
        </w:rPr>
        <w:t xml:space="preserve">: </w:t>
      </w:r>
    </w:p>
    <w:p w14:paraId="6D3191AE" w14:textId="77777777" w:rsidR="00342BA1" w:rsidRDefault="00342BA1" w:rsidP="00342BA1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wpłacenie   wadium   na  rachunek  Urzędu  Gminy  w  Gozdowie nr  86 9015 0001 3900 0299 2000 0010 w terminie do dnia </w:t>
      </w:r>
      <w:r>
        <w:rPr>
          <w:b/>
          <w:bCs/>
          <w:sz w:val="26"/>
          <w:szCs w:val="26"/>
        </w:rPr>
        <w:t>13.10.2022r.</w:t>
      </w:r>
      <w:r>
        <w:rPr>
          <w:b/>
          <w:sz w:val="26"/>
          <w:szCs w:val="26"/>
        </w:rPr>
        <w:t xml:space="preserve">  </w:t>
      </w:r>
    </w:p>
    <w:p w14:paraId="21AEC164" w14:textId="77777777" w:rsidR="00342BA1" w:rsidRDefault="00342BA1" w:rsidP="00342BA1">
      <w:pPr>
        <w:pStyle w:val="Tekstpodstawowywcity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Wadium  wpłacone  przez oferenta, który przetarg wygrał  zostanie  zaliczone na  poczet nabycia nieruchomości, zaś pozostałym  uczestnikom zostanie zwrócone po zakończeniu   przetargu.  Wadium przepada na rzecz  Gminy  Gozdowo  w  razie   uchylenia  się  od  zawarcia   umowy  kupna - sprzedaży  przez  uczestnika,  który  przetarg   wygrał. </w:t>
      </w:r>
    </w:p>
    <w:p w14:paraId="483DD280" w14:textId="77777777" w:rsidR="00342BA1" w:rsidRDefault="00342BA1" w:rsidP="00342BA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06C142AF" w14:textId="77777777" w:rsidR="00342BA1" w:rsidRDefault="00342BA1" w:rsidP="00342BA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Należność za nieruchomość płatna jest jednorazowo przed zawarciem aktu  notarialnego. </w:t>
      </w:r>
    </w:p>
    <w:p w14:paraId="3F27E04F" w14:textId="77777777" w:rsidR="00342BA1" w:rsidRDefault="00342BA1" w:rsidP="00342BA1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Przetarg może zostać odwołany, po uprzednim podaniu do publicznej wiadomości ważnych powodów jego odwołania.</w:t>
      </w:r>
    </w:p>
    <w:p w14:paraId="0ED05D67" w14:textId="00B72138" w:rsidR="00E45020" w:rsidRDefault="00E45020"/>
    <w:p w14:paraId="0C81FF3E" w14:textId="77777777" w:rsidR="00587584" w:rsidRDefault="00587584"/>
    <w:sectPr w:rsidR="0058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DF"/>
    <w:rsid w:val="00342BA1"/>
    <w:rsid w:val="00346D30"/>
    <w:rsid w:val="00587584"/>
    <w:rsid w:val="00675F06"/>
    <w:rsid w:val="00694A8E"/>
    <w:rsid w:val="009B7DDF"/>
    <w:rsid w:val="00D40753"/>
    <w:rsid w:val="00E4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6E5D"/>
  <w15:chartTrackingRefBased/>
  <w15:docId w15:val="{7AFE92FB-10E4-4336-955F-F0474A8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7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07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7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0753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075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10</cp:revision>
  <dcterms:created xsi:type="dcterms:W3CDTF">2022-05-11T07:04:00Z</dcterms:created>
  <dcterms:modified xsi:type="dcterms:W3CDTF">2022-09-16T08:55:00Z</dcterms:modified>
</cp:coreProperties>
</file>