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7843E" w14:textId="77777777" w:rsidR="004E182E" w:rsidRDefault="004E182E" w:rsidP="004E182E">
      <w:pPr>
        <w:pStyle w:val="Nagwek2"/>
        <w:rPr>
          <w:szCs w:val="32"/>
        </w:rPr>
      </w:pPr>
      <w:r>
        <w:rPr>
          <w:szCs w:val="32"/>
        </w:rPr>
        <w:t>Wójt  Gminy  Gozdowo</w:t>
      </w:r>
    </w:p>
    <w:p w14:paraId="71E8F9DD" w14:textId="77777777" w:rsidR="004E182E" w:rsidRDefault="004E182E" w:rsidP="004E182E">
      <w:pPr>
        <w:pStyle w:val="Nagwek2"/>
        <w:rPr>
          <w:szCs w:val="32"/>
        </w:rPr>
      </w:pPr>
      <w:r>
        <w:rPr>
          <w:szCs w:val="32"/>
        </w:rPr>
        <w:t>OGŁASZA</w:t>
      </w:r>
    </w:p>
    <w:p w14:paraId="11C68E19" w14:textId="77777777" w:rsidR="004E182E" w:rsidRDefault="004E182E" w:rsidP="004E182E"/>
    <w:p w14:paraId="0945FD79" w14:textId="77777777" w:rsidR="004E182E" w:rsidRDefault="004E182E" w:rsidP="004E18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ósmy ustny przetarg nieograniczony na sprzedaż niezabudowanej  nieruchomości stanowiącej własność Gminy Gozdowo</w:t>
      </w:r>
    </w:p>
    <w:p w14:paraId="5D19BAC3" w14:textId="77777777" w:rsidR="004E182E" w:rsidRDefault="004E182E" w:rsidP="004E182E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3F1EA055" w14:textId="433CF532" w:rsidR="004E182E" w:rsidRDefault="004E182E" w:rsidP="004E182E">
      <w:pPr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Sprzedażą objęta jest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działka oznaczona nr geodezyjnym </w:t>
      </w:r>
      <w:r>
        <w:rPr>
          <w:rFonts w:ascii="Times New Roman" w:hAnsi="Times New Roman"/>
          <w:b/>
          <w:bCs/>
          <w:sz w:val="28"/>
          <w:szCs w:val="28"/>
        </w:rPr>
        <w:t xml:space="preserve">36/2 o pow. 0,1956ha położona w miejscowości Rogienice, </w:t>
      </w:r>
      <w:r>
        <w:rPr>
          <w:rFonts w:ascii="Times New Roman" w:hAnsi="Times New Roman"/>
          <w:bCs/>
          <w:sz w:val="28"/>
          <w:szCs w:val="28"/>
        </w:rPr>
        <w:t xml:space="preserve">niezabudowana, </w:t>
      </w:r>
      <w:r>
        <w:rPr>
          <w:rFonts w:ascii="Times New Roman" w:hAnsi="Times New Roman"/>
          <w:sz w:val="28"/>
          <w:szCs w:val="28"/>
        </w:rPr>
        <w:t xml:space="preserve">dla której        </w:t>
      </w:r>
      <w:r w:rsidR="009D60A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w Sądzie Rejonowym w Sierpcu prowadzona jest księga wieczysta PL1E/00000667/7. </w:t>
      </w:r>
      <w:r>
        <w:rPr>
          <w:rFonts w:ascii="Times New Roman" w:hAnsi="Times New Roman"/>
          <w:bCs/>
          <w:sz w:val="28"/>
          <w:szCs w:val="28"/>
        </w:rPr>
        <w:t xml:space="preserve">W planie zagospodarowania przestrzennego działka stanowi teren przeznaczony do realizacji celów publicznych z możliwością uzupełnienia usługami komercyjnymi lub zabudową mieszkaniową.  </w:t>
      </w:r>
    </w:p>
    <w:p w14:paraId="14F9C063" w14:textId="77777777" w:rsidR="004E182E" w:rsidRDefault="004E182E" w:rsidP="004E182E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Cena</w:t>
      </w:r>
      <w:r>
        <w:rPr>
          <w:rFonts w:ascii="Times New Roman" w:hAnsi="Times New Roman"/>
          <w:b/>
          <w:sz w:val="28"/>
          <w:szCs w:val="28"/>
        </w:rPr>
        <w:t xml:space="preserve"> wywoławcza nieruchomości wraz z należnym podatkiem VAT wynosi         21 000,00zł,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minimalne postąpienie w przetargu wynosi: 210,00 zł, wadium wynosi: 2 100,00 zł.</w:t>
      </w:r>
    </w:p>
    <w:p w14:paraId="4C5651D5" w14:textId="18F640EB" w:rsidR="004E182E" w:rsidRDefault="004E182E" w:rsidP="004E182E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Informacje  dotyczące  przetargu  i  regulaminu można  uzyskać               </w:t>
      </w:r>
      <w:r w:rsidR="009D60A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w  Urzędzie  Gminy w  Gozdowie, ul. Krystyna Gozdawy 19, 09-213 Gozdowo  (pokój  nr 10), telefon nr 24 364 48 25, mail </w:t>
      </w:r>
      <w:hyperlink r:id="rId4" w:history="1">
        <w:r>
          <w:rPr>
            <w:rStyle w:val="Hipercze"/>
            <w:sz w:val="28"/>
            <w:szCs w:val="28"/>
          </w:rPr>
          <w:t>sekretariat@gozdowo.eu</w:t>
        </w:r>
      </w:hyperlink>
      <w:r>
        <w:rPr>
          <w:sz w:val="28"/>
          <w:szCs w:val="28"/>
        </w:rPr>
        <w:t xml:space="preserve">. </w:t>
      </w:r>
    </w:p>
    <w:p w14:paraId="268E373D" w14:textId="3B651831" w:rsidR="004E182E" w:rsidRDefault="004E182E" w:rsidP="004E182E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Pierwszy przetarg ustny nieograniczony odbył się w dniu 12.11.</w:t>
      </w:r>
      <w:r>
        <w:rPr>
          <w:bCs/>
          <w:sz w:val="28"/>
          <w:szCs w:val="28"/>
        </w:rPr>
        <w:t xml:space="preserve">2018r., drugi     </w:t>
      </w:r>
      <w:r w:rsidR="009D60A7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w dniu 26.04.2019r., trzeci w dniu 21.10.2019r., czwarty w dniu 17.02.2020r., piąty w dniu 30.07.2020r., szósty w dniu 04.09.2020r., siódmy w dniu 29.01.2021r.</w:t>
      </w:r>
    </w:p>
    <w:p w14:paraId="38E9F75A" w14:textId="2EB54F32" w:rsidR="004E182E" w:rsidRDefault="004E182E" w:rsidP="004E182E">
      <w:pPr>
        <w:pStyle w:val="Tekstpodstawowy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Ósmy ustny przetarg nieograniczony odbędzie się w dniu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09.07.</w:t>
      </w:r>
      <w:r>
        <w:rPr>
          <w:b/>
          <w:bCs/>
          <w:sz w:val="28"/>
          <w:szCs w:val="28"/>
          <w:u w:val="single"/>
        </w:rPr>
        <w:t>2021r.</w:t>
      </w:r>
      <w:r>
        <w:rPr>
          <w:b/>
          <w:sz w:val="28"/>
          <w:szCs w:val="28"/>
          <w:u w:val="single"/>
        </w:rPr>
        <w:t xml:space="preserve">     </w:t>
      </w:r>
      <w:r w:rsidR="009D60A7">
        <w:rPr>
          <w:b/>
          <w:sz w:val="28"/>
          <w:szCs w:val="28"/>
          <w:u w:val="single"/>
        </w:rPr>
        <w:t xml:space="preserve">   </w:t>
      </w:r>
      <w:r>
        <w:rPr>
          <w:b/>
          <w:sz w:val="28"/>
          <w:szCs w:val="28"/>
          <w:u w:val="single"/>
        </w:rPr>
        <w:t>o  godz. 10</w:t>
      </w:r>
      <w:r>
        <w:rPr>
          <w:b/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  <w:u w:val="single"/>
          <w:vertAlign w:val="superscript"/>
        </w:rPr>
        <w:t xml:space="preserve"> </w:t>
      </w:r>
      <w:r>
        <w:rPr>
          <w:sz w:val="28"/>
          <w:szCs w:val="28"/>
        </w:rPr>
        <w:t xml:space="preserve">   siedzibie  Urzędu  Gminy  w  Gozdowie. </w:t>
      </w:r>
    </w:p>
    <w:p w14:paraId="02C30985" w14:textId="77777777" w:rsidR="004E182E" w:rsidRDefault="004E182E" w:rsidP="004E1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>Warunkiem  udziału   w  przetargu  jest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14:paraId="0F50F448" w14:textId="116CA49C" w:rsidR="004E182E" w:rsidRDefault="004E182E" w:rsidP="004E182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wpłacenie   wadium   na  rachunek  Urzędu  Gminy  w  Gozdowie                   </w:t>
      </w:r>
      <w:r w:rsidR="009D60A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nr  86 9015 0001 3900 0299 2000 0010  w terminie do dnia </w:t>
      </w:r>
      <w:r>
        <w:rPr>
          <w:rFonts w:ascii="Times New Roman" w:hAnsi="Times New Roman"/>
          <w:b/>
          <w:bCs/>
          <w:sz w:val="28"/>
          <w:szCs w:val="28"/>
        </w:rPr>
        <w:t>05.07.2021r.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2FB83425" w14:textId="77777777" w:rsidR="004E182E" w:rsidRDefault="004E182E" w:rsidP="004E182E">
      <w:pPr>
        <w:pStyle w:val="Tekstpodstawowywcity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Wadium  wpłacone  przez oferenta, który przetarg wygrał zostanie  zaliczone na  poczet nabycia nieruchomości, zaś pozostałym  uczestnikom zostanie zwrócone po zakończeniu   przetargu.  Wadium przepada na rzecz  Gminy  Gozdowo  w  razie   uchylenia  się  od  zawarcia   umowy  kupna - sprzedaży  przez   uczestnika,  który  przetarg   wygrał. </w:t>
      </w:r>
    </w:p>
    <w:p w14:paraId="48B52C95" w14:textId="77777777" w:rsidR="004E182E" w:rsidRDefault="004E182E" w:rsidP="004E1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Osoby biorące  udział  w  przetargu  winny  zapoznać  się  z  przedmiotem  przetargu  przed jego rozpoczęciem, gdyż granice nabywanych nieruchomości nie będą wznawiane na koszt Gminy. </w:t>
      </w:r>
    </w:p>
    <w:p w14:paraId="697C325C" w14:textId="77777777" w:rsidR="004E182E" w:rsidRDefault="004E182E" w:rsidP="004E182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Należność za nieruchomość płatna jest jednorazowo przed zawarciem aktu  notarialnego. </w:t>
      </w:r>
    </w:p>
    <w:p w14:paraId="5CA4D248" w14:textId="77777777" w:rsidR="004E182E" w:rsidRDefault="004E182E" w:rsidP="004E182E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Przetarg może zostać odwołany, po uprzednim podaniu do publicznej wiadomości ważnych powodów jego odwołania.</w:t>
      </w:r>
    </w:p>
    <w:p w14:paraId="3041F41D" w14:textId="77777777" w:rsidR="00880FB7" w:rsidRDefault="00880FB7"/>
    <w:sectPr w:rsidR="00880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B0"/>
    <w:rsid w:val="003D1DB0"/>
    <w:rsid w:val="004E182E"/>
    <w:rsid w:val="00880FB7"/>
    <w:rsid w:val="009D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B8FAE"/>
  <w15:chartTrackingRefBased/>
  <w15:docId w15:val="{8526B9C8-B3D6-4BD4-85F2-F0FB3136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82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E182E"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4E182E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E182E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E182E"/>
    <w:pPr>
      <w:spacing w:after="120"/>
    </w:pPr>
    <w:rPr>
      <w:rFonts w:ascii="Times New Roman" w:hAnsi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18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E182E"/>
    <w:pPr>
      <w:ind w:left="567" w:hanging="567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82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gozdowo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5</cp:revision>
  <dcterms:created xsi:type="dcterms:W3CDTF">2021-06-08T06:30:00Z</dcterms:created>
  <dcterms:modified xsi:type="dcterms:W3CDTF">2021-06-08T06:35:00Z</dcterms:modified>
</cp:coreProperties>
</file>